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2DD3" w:rsidRPr="00FC1FD7" w:rsidRDefault="00FB2DD3" w:rsidP="00FB2DD3">
      <w:pPr>
        <w:pStyle w:val="mimgebixml"/>
        <w:spacing w:line="360" w:lineRule="auto"/>
        <w:ind w:left="-270" w:right="-720"/>
        <w:rPr>
          <w:noProof/>
          <w:sz w:val="24"/>
          <w:szCs w:val="24"/>
          <w:lang w:val="ka-GE"/>
        </w:rPr>
      </w:pPr>
      <w:bookmarkStart w:id="0" w:name="_GoBack"/>
      <w:r w:rsidRPr="00FC1FD7">
        <w:rPr>
          <w:noProof/>
          <w:sz w:val="24"/>
          <w:szCs w:val="24"/>
          <w:lang w:val="ka-GE"/>
        </w:rPr>
        <w:t>საქართველოს კანონი</w:t>
      </w:r>
    </w:p>
    <w:p w:rsidR="00FB2DD3" w:rsidRPr="00FC1FD7" w:rsidRDefault="00FB2DD3" w:rsidP="00FB2DD3">
      <w:pPr>
        <w:pStyle w:val="sataurixml"/>
        <w:spacing w:line="360" w:lineRule="auto"/>
        <w:ind w:left="-270" w:right="-720"/>
        <w:rPr>
          <w:noProof/>
          <w:szCs w:val="24"/>
          <w:lang w:val="ka-GE"/>
        </w:rPr>
      </w:pPr>
      <w:r w:rsidRPr="00FC1FD7">
        <w:rPr>
          <w:noProof/>
          <w:szCs w:val="24"/>
          <w:lang w:val="ka-GE"/>
        </w:rPr>
        <w:t>,,</w:t>
      </w:r>
      <w:r w:rsidR="00DE32CD" w:rsidRPr="00FC1FD7">
        <w:rPr>
          <w:noProof/>
          <w:szCs w:val="24"/>
          <w:lang w:val="ka-GE"/>
        </w:rPr>
        <w:t>საქართველოს ტყის კოდექსში</w:t>
      </w:r>
      <w:r w:rsidRPr="00FC1FD7">
        <w:rPr>
          <w:noProof/>
          <w:szCs w:val="24"/>
          <w:lang w:val="ka-GE"/>
        </w:rPr>
        <w:t>“</w:t>
      </w:r>
      <w:r w:rsidR="00DE32CD" w:rsidRPr="00FC1FD7">
        <w:rPr>
          <w:noProof/>
          <w:szCs w:val="24"/>
          <w:lang w:val="ka-GE"/>
        </w:rPr>
        <w:t xml:space="preserve"> </w:t>
      </w:r>
      <w:r w:rsidRPr="00FC1FD7">
        <w:rPr>
          <w:noProof/>
          <w:szCs w:val="24"/>
          <w:lang w:val="ka-GE"/>
        </w:rPr>
        <w:t xml:space="preserve">ცვლილების შეტანის თაობაზე </w:t>
      </w:r>
    </w:p>
    <w:p w:rsidR="00FB2DD3" w:rsidRPr="00FC1FD7" w:rsidRDefault="00FB2DD3" w:rsidP="00FB2DD3">
      <w:pPr>
        <w:pStyle w:val="mimgebixml"/>
        <w:spacing w:line="360" w:lineRule="auto"/>
        <w:ind w:left="-270" w:right="-720"/>
        <w:jc w:val="both"/>
        <w:rPr>
          <w:b w:val="0"/>
          <w:noProof/>
          <w:sz w:val="24"/>
          <w:szCs w:val="24"/>
          <w:lang w:val="ka-GE"/>
        </w:rPr>
      </w:pPr>
      <w:r w:rsidRPr="00FC1FD7">
        <w:rPr>
          <w:noProof/>
          <w:sz w:val="24"/>
          <w:szCs w:val="24"/>
          <w:lang w:val="ka-GE"/>
        </w:rPr>
        <w:t xml:space="preserve">            მუხლი 1.</w:t>
      </w:r>
      <w:r w:rsidR="00DE32CD" w:rsidRPr="00FC1FD7">
        <w:rPr>
          <w:noProof/>
          <w:sz w:val="24"/>
          <w:szCs w:val="24"/>
          <w:lang w:val="ka-GE"/>
        </w:rPr>
        <w:t xml:space="preserve"> </w:t>
      </w:r>
      <w:r w:rsidRPr="00FC1FD7">
        <w:rPr>
          <w:b w:val="0"/>
          <w:noProof/>
          <w:sz w:val="24"/>
          <w:szCs w:val="24"/>
          <w:lang w:val="ka-GE"/>
        </w:rPr>
        <w:t>,,</w:t>
      </w:r>
      <w:r w:rsidR="00DE32CD" w:rsidRPr="00FC1FD7">
        <w:rPr>
          <w:b w:val="0"/>
          <w:noProof/>
          <w:sz w:val="24"/>
          <w:szCs w:val="24"/>
          <w:lang w:val="ka-GE"/>
        </w:rPr>
        <w:t>საქართველოს ტყის კოდექსში</w:t>
      </w:r>
      <w:r w:rsidRPr="00FC1FD7">
        <w:rPr>
          <w:b w:val="0"/>
          <w:noProof/>
          <w:sz w:val="24"/>
          <w:szCs w:val="24"/>
          <w:lang w:val="ka-GE"/>
        </w:rPr>
        <w:t>“ (საქართველოს საკანონმდებლო მაცნე, № ) შეტანილ იქნეს შემდეგი ცვლილება:</w:t>
      </w:r>
    </w:p>
    <w:p w:rsidR="00FB2DD3" w:rsidRPr="00FC1FD7" w:rsidRDefault="00DE32CD" w:rsidP="00FB2DD3">
      <w:pPr>
        <w:jc w:val="both"/>
        <w:rPr>
          <w:rFonts w:ascii="Sylfaen" w:hAnsi="Sylfaen"/>
          <w:noProof/>
          <w:lang w:val="ka-GE"/>
        </w:rPr>
      </w:pPr>
      <w:r w:rsidRPr="00FC1FD7">
        <w:rPr>
          <w:rFonts w:ascii="Sylfaen" w:hAnsi="Sylfaen" w:cs="Sylfaen"/>
          <w:noProof/>
          <w:sz w:val="24"/>
          <w:szCs w:val="24"/>
          <w:lang w:val="ka-GE"/>
        </w:rPr>
        <w:t xml:space="preserve">52-ე </w:t>
      </w:r>
      <w:r w:rsidR="00FB2DD3" w:rsidRPr="00FC1FD7">
        <w:rPr>
          <w:rFonts w:ascii="Sylfaen" w:hAnsi="Sylfaen" w:cs="Sylfaen"/>
          <w:noProof/>
          <w:sz w:val="24"/>
          <w:szCs w:val="24"/>
          <w:lang w:val="ka-GE"/>
        </w:rPr>
        <w:t>მუხლს</w:t>
      </w:r>
      <w:r w:rsidR="00FB2DD3" w:rsidRPr="00FC1FD7">
        <w:rPr>
          <w:noProof/>
          <w:sz w:val="24"/>
          <w:szCs w:val="24"/>
          <w:lang w:val="ka-GE"/>
        </w:rPr>
        <w:t xml:space="preserve"> </w:t>
      </w:r>
      <w:r w:rsidR="00FB2DD3" w:rsidRPr="00FC1FD7">
        <w:rPr>
          <w:rFonts w:ascii="Sylfaen" w:hAnsi="Sylfaen" w:cs="Sylfaen"/>
          <w:noProof/>
          <w:sz w:val="24"/>
          <w:szCs w:val="24"/>
          <w:lang w:val="ka-GE"/>
        </w:rPr>
        <w:t>მე</w:t>
      </w:r>
      <w:r w:rsidRPr="00FC1FD7">
        <w:rPr>
          <w:noProof/>
          <w:sz w:val="24"/>
          <w:szCs w:val="24"/>
          <w:lang w:val="ka-GE"/>
        </w:rPr>
        <w:t>-</w:t>
      </w:r>
      <w:r w:rsidRPr="00FC1FD7">
        <w:rPr>
          <w:rFonts w:ascii="Sylfaen" w:hAnsi="Sylfaen"/>
          <w:noProof/>
          <w:sz w:val="24"/>
          <w:szCs w:val="24"/>
          <w:lang w:val="ka-GE"/>
        </w:rPr>
        <w:t>4</w:t>
      </w:r>
      <w:r w:rsidR="00FB2DD3" w:rsidRPr="00FC1FD7">
        <w:rPr>
          <w:noProof/>
          <w:sz w:val="24"/>
          <w:szCs w:val="24"/>
          <w:lang w:val="ka-GE"/>
        </w:rPr>
        <w:t xml:space="preserve"> </w:t>
      </w:r>
      <w:r w:rsidRPr="00FC1FD7">
        <w:rPr>
          <w:rFonts w:ascii="Sylfaen" w:hAnsi="Sylfaen" w:cs="Sylfaen"/>
          <w:noProof/>
          <w:sz w:val="24"/>
          <w:szCs w:val="24"/>
          <w:lang w:val="ka-GE"/>
        </w:rPr>
        <w:t>ნაწილი</w:t>
      </w:r>
      <w:r w:rsidR="00FB2DD3" w:rsidRPr="00FC1FD7">
        <w:rPr>
          <w:noProof/>
          <w:sz w:val="24"/>
          <w:szCs w:val="24"/>
          <w:lang w:val="ka-GE"/>
        </w:rPr>
        <w:t xml:space="preserve"> </w:t>
      </w:r>
      <w:r w:rsidR="00FB2DD3" w:rsidRPr="00FC1FD7">
        <w:rPr>
          <w:rFonts w:ascii="Sylfaen" w:hAnsi="Sylfaen" w:cs="Sylfaen"/>
          <w:noProof/>
          <w:sz w:val="24"/>
          <w:szCs w:val="24"/>
          <w:lang w:val="ka-GE"/>
        </w:rPr>
        <w:t>ჩამოყალიბდეს</w:t>
      </w:r>
      <w:r w:rsidR="00FB2DD3" w:rsidRPr="00FC1FD7">
        <w:rPr>
          <w:noProof/>
          <w:sz w:val="24"/>
          <w:szCs w:val="24"/>
          <w:lang w:val="ka-GE"/>
        </w:rPr>
        <w:t xml:space="preserve"> </w:t>
      </w:r>
      <w:r w:rsidR="00FB2DD3" w:rsidRPr="00FC1FD7">
        <w:rPr>
          <w:rFonts w:ascii="Sylfaen" w:hAnsi="Sylfaen" w:cs="Sylfaen"/>
          <w:noProof/>
          <w:sz w:val="24"/>
          <w:szCs w:val="24"/>
          <w:lang w:val="ka-GE"/>
        </w:rPr>
        <w:t>შემდეგი</w:t>
      </w:r>
      <w:r w:rsidR="00FB2DD3" w:rsidRPr="00FC1FD7">
        <w:rPr>
          <w:noProof/>
          <w:sz w:val="24"/>
          <w:szCs w:val="24"/>
          <w:lang w:val="ka-GE"/>
        </w:rPr>
        <w:t xml:space="preserve"> </w:t>
      </w:r>
      <w:r w:rsidR="00FB2DD3" w:rsidRPr="00FC1FD7">
        <w:rPr>
          <w:rFonts w:ascii="Sylfaen" w:hAnsi="Sylfaen" w:cs="Sylfaen"/>
          <w:noProof/>
          <w:sz w:val="24"/>
          <w:szCs w:val="24"/>
          <w:lang w:val="ka-GE"/>
        </w:rPr>
        <w:t>რედაქციით</w:t>
      </w:r>
      <w:r w:rsidR="00FB2DD3" w:rsidRPr="00FC1FD7">
        <w:rPr>
          <w:noProof/>
          <w:sz w:val="24"/>
          <w:szCs w:val="24"/>
          <w:lang w:val="ka-GE"/>
        </w:rPr>
        <w:t>:</w:t>
      </w:r>
    </w:p>
    <w:p w:rsidR="00056646" w:rsidRPr="00FC1FD7" w:rsidRDefault="00DE32CD" w:rsidP="00FB2DD3">
      <w:pPr>
        <w:jc w:val="both"/>
        <w:rPr>
          <w:rFonts w:ascii="Sylfaen" w:hAnsi="Sylfaen"/>
          <w:noProof/>
          <w:sz w:val="24"/>
          <w:szCs w:val="24"/>
          <w:lang w:val="ka-GE"/>
        </w:rPr>
      </w:pPr>
      <w:r w:rsidRPr="00FC1FD7">
        <w:rPr>
          <w:rFonts w:ascii="Sylfaen" w:hAnsi="Sylfaen"/>
          <w:noProof/>
          <w:sz w:val="24"/>
          <w:szCs w:val="24"/>
          <w:lang w:val="ka-GE"/>
        </w:rPr>
        <w:t>,,</w:t>
      </w:r>
      <w:r w:rsidR="00FB2DD3" w:rsidRPr="00FC1FD7">
        <w:rPr>
          <w:rFonts w:ascii="Sylfaen" w:hAnsi="Sylfaen"/>
          <w:noProof/>
          <w:sz w:val="24"/>
          <w:szCs w:val="24"/>
          <w:lang w:val="ka-GE"/>
        </w:rPr>
        <w:t xml:space="preserve">4. </w:t>
      </w:r>
      <w:r w:rsidR="00DF1B9A" w:rsidRPr="00FC1FD7">
        <w:rPr>
          <w:rFonts w:ascii="Sylfaen" w:eastAsia="Merriweather" w:hAnsi="Sylfaen" w:cs="Merriweather"/>
          <w:noProof/>
          <w:sz w:val="24"/>
          <w:szCs w:val="24"/>
          <w:lang w:val="ka-GE"/>
        </w:rPr>
        <w:t>,,გადაშენების საფრთხის წინაშე მყოფი ველური ფაუნისა და ფლორის სახეობებით საერთაშორისო ვაჭრობის შესახებ კონვენციის (CITES)</w:t>
      </w:r>
      <w:r w:rsidR="00DF1B9A" w:rsidRPr="00FC1FD7">
        <w:rPr>
          <w:rFonts w:ascii="Sylfaen" w:eastAsia="Arial Unicode MS" w:hAnsi="Sylfaen" w:cs="Arial Unicode MS"/>
          <w:noProof/>
          <w:sz w:val="24"/>
          <w:szCs w:val="24"/>
          <w:lang w:val="ka-GE"/>
        </w:rPr>
        <w:t xml:space="preserve">  დანართებში შეტანილი სახეობების ნიმუშების ექსპორტის, იმპორტის, რეექსპორტისა და ზღვიდან ინტროდუქციის ნებართვის“, </w:t>
      </w:r>
      <w:r w:rsidR="00DF1B9A" w:rsidRPr="00FC1FD7">
        <w:rPr>
          <w:rFonts w:ascii="Sylfaen" w:eastAsia="Merriweather" w:hAnsi="Sylfaen" w:cs="Merriweather"/>
          <w:noProof/>
          <w:sz w:val="24"/>
          <w:szCs w:val="24"/>
          <w:lang w:val="ka-GE"/>
        </w:rPr>
        <w:t xml:space="preserve"> „გადაშენების საფრთხის წინაშე მყოფი ველური ფაუნისა და ფლორის სახეობებით საერთაშორისო ვაჭრობის შესახებ კონვენციის (CITES)</w:t>
      </w:r>
      <w:r w:rsidR="00DF1B9A" w:rsidRPr="00FC1FD7">
        <w:rPr>
          <w:rFonts w:ascii="Sylfaen" w:eastAsia="Arial Unicode MS" w:hAnsi="Sylfaen" w:cs="Arial Unicode MS"/>
          <w:noProof/>
          <w:sz w:val="24"/>
          <w:szCs w:val="24"/>
          <w:lang w:val="ka-GE"/>
        </w:rPr>
        <w:t xml:space="preserve"> მეორე დანართში შეტანილი სახეობების ნიმუშების ბუნებაში მოპოვების ლიცენზიის</w:t>
      </w:r>
      <w:r w:rsidR="00DB2B3B" w:rsidRPr="00FC1FD7">
        <w:rPr>
          <w:rFonts w:ascii="Sylfaen" w:eastAsia="Arial Unicode MS" w:hAnsi="Sylfaen" w:cs="Arial Unicode MS"/>
          <w:noProof/>
          <w:sz w:val="24"/>
          <w:szCs w:val="24"/>
          <w:lang w:val="ka-GE"/>
        </w:rPr>
        <w:t>,</w:t>
      </w:r>
      <w:r w:rsidR="00DF1B9A" w:rsidRPr="00FC1FD7">
        <w:rPr>
          <w:rFonts w:ascii="Sylfaen" w:eastAsia="Arial Unicode MS" w:hAnsi="Sylfaen" w:cs="Arial Unicode MS"/>
          <w:noProof/>
          <w:sz w:val="24"/>
          <w:szCs w:val="24"/>
          <w:lang w:val="ka-GE"/>
        </w:rPr>
        <w:t xml:space="preserve"> </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ამავე</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კონვენციის</w:t>
      </w:r>
      <w:r w:rsidR="00FB2DD3" w:rsidRPr="00FC1FD7">
        <w:rPr>
          <w:rFonts w:ascii="Sylfaen" w:hAnsi="Sylfaen"/>
          <w:noProof/>
          <w:sz w:val="24"/>
          <w:szCs w:val="24"/>
          <w:lang w:val="ka-GE"/>
        </w:rPr>
        <w:t xml:space="preserve"> III </w:t>
      </w:r>
      <w:r w:rsidR="00FB2DD3" w:rsidRPr="00FC1FD7">
        <w:rPr>
          <w:rFonts w:ascii="Sylfaen" w:hAnsi="Sylfaen" w:cs="Sylfaen"/>
          <w:noProof/>
          <w:sz w:val="24"/>
          <w:szCs w:val="24"/>
          <w:lang w:val="ka-GE"/>
        </w:rPr>
        <w:t>დანართში</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შეტანილ</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მცენარეთა</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წარმოშობის</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სერტიფიკატის</w:t>
      </w:r>
      <w:r w:rsidR="00FB2DD3" w:rsidRPr="00FC1FD7">
        <w:rPr>
          <w:rFonts w:ascii="Sylfaen" w:hAnsi="Sylfaen"/>
          <w:noProof/>
          <w:sz w:val="24"/>
          <w:szCs w:val="24"/>
          <w:lang w:val="ka-GE"/>
        </w:rPr>
        <w:t xml:space="preserve"> (CITES-</w:t>
      </w:r>
      <w:r w:rsidR="00FB2DD3" w:rsidRPr="00FC1FD7">
        <w:rPr>
          <w:rFonts w:ascii="Sylfaen" w:hAnsi="Sylfaen" w:cs="Sylfaen"/>
          <w:noProof/>
          <w:sz w:val="24"/>
          <w:szCs w:val="24"/>
          <w:lang w:val="ka-GE"/>
        </w:rPr>
        <w:t>ის</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წარმოშობის</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სერტიფიკატი</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ექსპორტის</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მიზნით</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სოჭის</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გირჩით</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სარგებლობის</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ლიცენზიის</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შემდგომ</w:t>
      </w:r>
      <w:r w:rsidR="00FB2DD3" w:rsidRPr="00FC1FD7">
        <w:rPr>
          <w:rFonts w:ascii="Sylfaen" w:hAnsi="Sylfaen"/>
          <w:noProof/>
          <w:sz w:val="24"/>
          <w:szCs w:val="24"/>
          <w:lang w:val="ka-GE"/>
        </w:rPr>
        <w:t xml:space="preserve"> − </w:t>
      </w:r>
      <w:r w:rsidR="00FB2DD3" w:rsidRPr="00FC1FD7">
        <w:rPr>
          <w:rFonts w:ascii="Sylfaen" w:hAnsi="Sylfaen" w:cs="Sylfaen"/>
          <w:noProof/>
          <w:sz w:val="24"/>
          <w:szCs w:val="24"/>
          <w:lang w:val="ka-GE"/>
        </w:rPr>
        <w:t>ლიცენზია</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გაცემის</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წესები</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და</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პირობები</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დგინდება</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ლიცენზიებისა</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და</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ნებართვების</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შესახებ</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საქართველოს</w:t>
      </w:r>
      <w:r w:rsidR="00FB2DD3" w:rsidRPr="00FC1FD7">
        <w:rPr>
          <w:rFonts w:ascii="Sylfaen" w:hAnsi="Sylfaen"/>
          <w:noProof/>
          <w:sz w:val="24"/>
          <w:szCs w:val="24"/>
          <w:lang w:val="ka-GE"/>
        </w:rPr>
        <w:t xml:space="preserve"> </w:t>
      </w:r>
      <w:r w:rsidR="00FB2DD3" w:rsidRPr="00FC1FD7">
        <w:rPr>
          <w:rFonts w:ascii="Sylfaen" w:hAnsi="Sylfaen" w:cs="Sylfaen"/>
          <w:noProof/>
          <w:sz w:val="24"/>
          <w:szCs w:val="24"/>
          <w:lang w:val="ka-GE"/>
        </w:rPr>
        <w:t>კანონით</w:t>
      </w:r>
      <w:r w:rsidR="00FB2DD3" w:rsidRPr="00FC1FD7">
        <w:rPr>
          <w:rFonts w:ascii="Sylfaen" w:hAnsi="Sylfaen"/>
          <w:noProof/>
          <w:sz w:val="24"/>
          <w:szCs w:val="24"/>
          <w:lang w:val="ka-GE"/>
        </w:rPr>
        <w:t>.</w:t>
      </w:r>
      <w:r w:rsidRPr="00FC1FD7">
        <w:rPr>
          <w:rFonts w:ascii="Sylfaen" w:hAnsi="Sylfaen"/>
          <w:noProof/>
          <w:sz w:val="24"/>
          <w:szCs w:val="24"/>
          <w:lang w:val="ka-GE"/>
        </w:rPr>
        <w:t>“</w:t>
      </w:r>
    </w:p>
    <w:p w:rsidR="00DE32CD" w:rsidRPr="00FC1FD7" w:rsidRDefault="00DE32CD" w:rsidP="00DE32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right="-720"/>
        <w:jc w:val="both"/>
        <w:rPr>
          <w:rFonts w:ascii="Sylfaen" w:hAnsi="Sylfaen" w:cs="Sylfaen"/>
          <w:noProof/>
          <w:sz w:val="24"/>
          <w:szCs w:val="24"/>
          <w:lang w:val="ka-GE"/>
        </w:rPr>
      </w:pPr>
      <w:r w:rsidRPr="00FC1FD7">
        <w:rPr>
          <w:rFonts w:ascii="Sylfaen" w:hAnsi="Sylfaen" w:cs="Sylfaen"/>
          <w:b/>
          <w:bCs/>
          <w:noProof/>
          <w:sz w:val="24"/>
          <w:szCs w:val="24"/>
          <w:lang w:val="ka-GE"/>
        </w:rPr>
        <w:t xml:space="preserve">მუხლი 2. </w:t>
      </w:r>
      <w:r w:rsidRPr="00FC1FD7">
        <w:rPr>
          <w:rFonts w:ascii="Sylfaen" w:hAnsi="Sylfaen" w:cs="Sylfaen"/>
          <w:noProof/>
          <w:sz w:val="24"/>
          <w:szCs w:val="24"/>
          <w:lang w:val="ka-GE"/>
        </w:rPr>
        <w:t xml:space="preserve"> ეს კანონი ამოქმედდეს 2023 წლის 1 იანვრიდან.</w:t>
      </w:r>
    </w:p>
    <w:p w:rsidR="00DE32CD" w:rsidRPr="00FC1FD7" w:rsidRDefault="00DE32CD" w:rsidP="00DE32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noProof/>
          <w:sz w:val="24"/>
          <w:szCs w:val="24"/>
          <w:lang w:val="ka-GE"/>
        </w:rPr>
      </w:pPr>
    </w:p>
    <w:p w:rsidR="00DE32CD" w:rsidRPr="00FC1FD7" w:rsidRDefault="00DE32CD" w:rsidP="00DE32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i/>
          <w:iCs/>
          <w:noProof/>
          <w:sz w:val="24"/>
          <w:szCs w:val="24"/>
          <w:lang w:val="ka-GE"/>
        </w:rPr>
      </w:pPr>
    </w:p>
    <w:p w:rsidR="00DE32CD" w:rsidRPr="00FC1FD7" w:rsidRDefault="00DE32CD" w:rsidP="00DE32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1170"/>
        <w:rPr>
          <w:rFonts w:ascii="Sylfaen" w:hAnsi="Sylfaen" w:cs="Sylfaen"/>
          <w:b/>
          <w:noProof/>
          <w:sz w:val="24"/>
          <w:szCs w:val="24"/>
          <w:lang w:val="ka-GE"/>
        </w:rPr>
      </w:pPr>
      <w:r w:rsidRPr="00FC1FD7">
        <w:rPr>
          <w:rFonts w:ascii="Sylfaen" w:hAnsi="Sylfaen" w:cs="Sylfaen"/>
          <w:noProof/>
          <w:sz w:val="24"/>
          <w:szCs w:val="24"/>
          <w:lang w:val="ka-GE"/>
        </w:rPr>
        <w:t xml:space="preserve">       </w:t>
      </w:r>
      <w:r w:rsidRPr="00FC1FD7">
        <w:rPr>
          <w:rFonts w:ascii="Sylfaen" w:hAnsi="Sylfaen" w:cs="Sylfaen"/>
          <w:b/>
          <w:noProof/>
          <w:sz w:val="24"/>
          <w:szCs w:val="24"/>
          <w:lang w:val="ka-GE"/>
        </w:rPr>
        <w:t xml:space="preserve">საქართველოს პრეზიდენტი </w:t>
      </w:r>
      <w:r w:rsidRPr="00FC1FD7">
        <w:rPr>
          <w:rFonts w:ascii="Sylfaen" w:hAnsi="Sylfaen" w:cs="Sylfaen"/>
          <w:b/>
          <w:noProof/>
          <w:sz w:val="24"/>
          <w:szCs w:val="24"/>
          <w:lang w:val="ka-GE"/>
        </w:rPr>
        <w:tab/>
        <w:t xml:space="preserve">         სალომე ზურაბიშვილი</w:t>
      </w:r>
    </w:p>
    <w:p w:rsidR="00DE32CD" w:rsidRPr="00FC1FD7" w:rsidRDefault="00DE32CD" w:rsidP="00DE32CD">
      <w:pPr>
        <w:rPr>
          <w:rFonts w:ascii="Sylfaen" w:hAnsi="Sylfaen"/>
          <w:noProof/>
          <w:sz w:val="24"/>
          <w:szCs w:val="24"/>
          <w:lang w:val="ka-GE"/>
        </w:rPr>
      </w:pPr>
    </w:p>
    <w:p w:rsidR="00DE32CD" w:rsidRPr="00FC1FD7" w:rsidRDefault="00DE32CD" w:rsidP="00DE32CD">
      <w:pPr>
        <w:rPr>
          <w:rFonts w:ascii="Sylfaen" w:hAnsi="Sylfaen"/>
          <w:noProof/>
          <w:sz w:val="24"/>
          <w:szCs w:val="24"/>
          <w:lang w:val="ka-GE"/>
        </w:rPr>
      </w:pPr>
    </w:p>
    <w:p w:rsidR="00DE32CD" w:rsidRPr="00FC1FD7" w:rsidRDefault="00DE32CD" w:rsidP="00DE32CD">
      <w:pPr>
        <w:rPr>
          <w:rFonts w:ascii="Sylfaen" w:hAnsi="Sylfaen"/>
          <w:noProof/>
          <w:sz w:val="24"/>
          <w:szCs w:val="24"/>
          <w:lang w:val="ka-GE"/>
        </w:rPr>
      </w:pPr>
    </w:p>
    <w:p w:rsidR="00DE32CD" w:rsidRPr="00FC1FD7" w:rsidRDefault="00DE32CD" w:rsidP="00DE32CD">
      <w:pPr>
        <w:rPr>
          <w:rFonts w:ascii="Sylfaen" w:hAnsi="Sylfaen"/>
          <w:noProof/>
          <w:sz w:val="24"/>
          <w:szCs w:val="24"/>
          <w:lang w:val="ka-GE"/>
        </w:rPr>
      </w:pPr>
    </w:p>
    <w:p w:rsidR="00DE32CD" w:rsidRPr="00FC1FD7" w:rsidRDefault="00DE32CD" w:rsidP="00DE32CD">
      <w:pPr>
        <w:rPr>
          <w:rFonts w:ascii="Sylfaen" w:hAnsi="Sylfaen"/>
          <w:noProof/>
          <w:sz w:val="24"/>
          <w:szCs w:val="24"/>
          <w:lang w:val="ka-GE"/>
        </w:rPr>
      </w:pPr>
    </w:p>
    <w:p w:rsidR="00DE32CD" w:rsidRPr="00FC1FD7" w:rsidRDefault="00DE32CD" w:rsidP="00DE32CD">
      <w:pPr>
        <w:rPr>
          <w:rFonts w:ascii="Sylfaen" w:hAnsi="Sylfaen"/>
          <w:noProof/>
          <w:sz w:val="24"/>
          <w:szCs w:val="24"/>
          <w:lang w:val="ka-GE"/>
        </w:rPr>
      </w:pPr>
    </w:p>
    <w:p w:rsidR="00DE32CD" w:rsidRPr="00FC1FD7" w:rsidRDefault="00DE32CD" w:rsidP="00DE32CD">
      <w:pPr>
        <w:rPr>
          <w:rFonts w:ascii="Sylfaen" w:hAnsi="Sylfaen"/>
          <w:noProof/>
          <w:sz w:val="24"/>
          <w:szCs w:val="24"/>
          <w:lang w:val="ka-GE"/>
        </w:rPr>
      </w:pPr>
    </w:p>
    <w:p w:rsidR="00DE32CD" w:rsidRPr="00FC1FD7" w:rsidRDefault="00DE32CD" w:rsidP="00DE32CD">
      <w:pPr>
        <w:rPr>
          <w:rFonts w:ascii="Sylfaen" w:hAnsi="Sylfaen"/>
          <w:noProof/>
          <w:sz w:val="24"/>
          <w:szCs w:val="24"/>
          <w:lang w:val="ka-GE"/>
        </w:rPr>
      </w:pPr>
    </w:p>
    <w:p w:rsidR="00DE32CD" w:rsidRPr="00FC1FD7" w:rsidRDefault="00DE32CD" w:rsidP="00DE32CD">
      <w:pPr>
        <w:rPr>
          <w:rFonts w:ascii="Sylfaen" w:hAnsi="Sylfaen"/>
          <w:noProof/>
          <w:sz w:val="24"/>
          <w:szCs w:val="24"/>
          <w:lang w:val="ka-GE"/>
        </w:rPr>
      </w:pPr>
    </w:p>
    <w:p w:rsidR="00DE32CD" w:rsidRPr="00FC1FD7" w:rsidRDefault="00DE32CD" w:rsidP="00DE32CD">
      <w:pPr>
        <w:ind w:firstLine="720"/>
        <w:jc w:val="center"/>
        <w:rPr>
          <w:rFonts w:ascii="Sylfaen" w:hAnsi="Sylfaen"/>
          <w:b/>
          <w:noProof/>
          <w:sz w:val="24"/>
          <w:szCs w:val="24"/>
          <w:lang w:val="ka-GE"/>
        </w:rPr>
      </w:pPr>
      <w:r w:rsidRPr="00FC1FD7">
        <w:rPr>
          <w:rFonts w:ascii="Sylfaen" w:hAnsi="Sylfaen"/>
          <w:b/>
          <w:noProof/>
          <w:sz w:val="24"/>
          <w:szCs w:val="24"/>
          <w:lang w:val="ka-GE"/>
        </w:rPr>
        <w:lastRenderedPageBreak/>
        <w:t>განმარტებითი ბარათი</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ა) ზოგადი ინფორმაცია კანონპროექტის შესახებ:</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ა.ა) კანონპროექტის მიღების მიზეზი:</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ა.ა.ა) პრობლემა, რომლის გადაჭრასაც მიზნად ისახავს კანონპროექტი:</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cs="Sylfaen"/>
          <w:bCs/>
          <w:noProof/>
          <w:sz w:val="24"/>
          <w:szCs w:val="24"/>
          <w:lang w:val="ka-GE"/>
        </w:rPr>
        <w:t xml:space="preserve">კანონპროექტის შემუშავების მიზანია ,,საქართველოს ტყის კოდექსის“ </w:t>
      </w:r>
      <w:r w:rsidRPr="00FC1FD7">
        <w:rPr>
          <w:rFonts w:ascii="Sylfaen" w:hAnsi="Sylfaen"/>
          <w:noProof/>
          <w:sz w:val="24"/>
          <w:szCs w:val="24"/>
          <w:lang w:val="ka-GE"/>
        </w:rPr>
        <w:t>,,</w:t>
      </w:r>
      <w:r w:rsidRPr="00FC1FD7">
        <w:rPr>
          <w:rFonts w:ascii="Sylfaen" w:eastAsia="Arial Unicode MS" w:hAnsi="Sylfaen" w:cs="Arial Unicode MS"/>
          <w:noProof/>
          <w:sz w:val="24"/>
          <w:szCs w:val="24"/>
          <w:lang w:val="ka-GE"/>
        </w:rPr>
        <w:t>ბიოლოგიური მრავალფეროვნების შესახებ</w:t>
      </w:r>
      <w:r w:rsidRPr="00FC1FD7">
        <w:rPr>
          <w:rFonts w:ascii="Sylfaen" w:hAnsi="Sylfaen"/>
          <w:noProof/>
          <w:sz w:val="24"/>
          <w:szCs w:val="24"/>
          <w:lang w:val="ka-GE"/>
        </w:rPr>
        <w:t xml:space="preserve">“ საქართველოს კანონის პროექტთნ შესაბამისობაში მოყვანა. </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ა.ა.ბ) არსებული პრობლემის გადასაჭრელად კანონის მიღების აუცილებლობა:</w:t>
      </w:r>
    </w:p>
    <w:p w:rsidR="00DE32CD" w:rsidRPr="00FC1FD7" w:rsidRDefault="00DE32CD" w:rsidP="00DE32CD">
      <w:pPr>
        <w:spacing w:after="0" w:line="240" w:lineRule="auto"/>
        <w:ind w:firstLine="720"/>
        <w:jc w:val="both"/>
        <w:rPr>
          <w:rFonts w:ascii="Sylfaen" w:eastAsia="Times New Roman" w:hAnsi="Sylfaen"/>
          <w:noProof/>
          <w:color w:val="000000"/>
          <w:sz w:val="24"/>
          <w:szCs w:val="24"/>
          <w:lang w:val="ka-GE"/>
        </w:rPr>
      </w:pPr>
      <w:r w:rsidRPr="00FC1FD7">
        <w:rPr>
          <w:rFonts w:ascii="Sylfaen" w:hAnsi="Sylfaen"/>
          <w:noProof/>
          <w:sz w:val="24"/>
          <w:szCs w:val="24"/>
          <w:lang w:val="ka-GE"/>
        </w:rPr>
        <w:t xml:space="preserve">ბიომრავალფეროვნების სფეროში არსებული </w:t>
      </w:r>
      <w:r w:rsidRPr="00FC1FD7">
        <w:rPr>
          <w:rFonts w:ascii="Sylfaen" w:hAnsi="Sylfaen" w:cs="Sylfaen"/>
          <w:noProof/>
          <w:sz w:val="24"/>
          <w:szCs w:val="24"/>
          <w:lang w:val="ka-GE"/>
        </w:rPr>
        <w:t xml:space="preserve">საკანონმდებლო აქტების </w:t>
      </w:r>
      <w:r w:rsidRPr="00FC1FD7">
        <w:rPr>
          <w:rFonts w:ascii="Sylfaen" w:hAnsi="Sylfaen"/>
          <w:noProof/>
          <w:sz w:val="24"/>
          <w:szCs w:val="24"/>
          <w:lang w:val="ka-GE"/>
        </w:rPr>
        <w:t xml:space="preserve"> ბიომრავალფეროვნების დაცვის, შენარჩუნებისა და მდგრადი მართვის პრინციპებთან შესაბამისობაში მოყვანის მიზნით შემუშავდა </w:t>
      </w:r>
      <w:r w:rsidRPr="00FC1FD7">
        <w:rPr>
          <w:rFonts w:ascii="Sylfaen" w:eastAsia="Times New Roman" w:hAnsi="Sylfaen"/>
          <w:noProof/>
          <w:color w:val="000000"/>
          <w:sz w:val="24"/>
          <w:szCs w:val="24"/>
          <w:lang w:val="ka-GE"/>
        </w:rPr>
        <w:t xml:space="preserve">„ბიოლოგიური მრავალფეროვნების შესახებ“ საქართველოს კანონის პროექტი. </w:t>
      </w:r>
      <w:r w:rsidRPr="00FC1FD7">
        <w:rPr>
          <w:rFonts w:ascii="Sylfaen" w:hAnsi="Sylfaen"/>
          <w:noProof/>
          <w:sz w:val="24"/>
          <w:szCs w:val="24"/>
          <w:lang w:val="ka-GE"/>
        </w:rPr>
        <w:t xml:space="preserve">,,საქართველოს ტყის კოდექსში“  </w:t>
      </w:r>
      <w:r w:rsidRPr="00FC1FD7">
        <w:rPr>
          <w:rFonts w:ascii="Sylfaen" w:hAnsi="Sylfaen" w:cs="Sylfaen"/>
          <w:bCs/>
          <w:noProof/>
          <w:sz w:val="24"/>
          <w:szCs w:val="24"/>
          <w:lang w:val="ka-GE"/>
        </w:rPr>
        <w:t xml:space="preserve"> ცვლილებების შეტანის შესახებ </w:t>
      </w:r>
      <w:r w:rsidRPr="00FC1FD7">
        <w:rPr>
          <w:rFonts w:ascii="Sylfaen" w:eastAsia="Calibri" w:hAnsi="Sylfaen" w:cs="Times New Roman"/>
          <w:noProof/>
          <w:sz w:val="24"/>
          <w:szCs w:val="24"/>
          <w:lang w:val="ka-GE"/>
        </w:rPr>
        <w:t xml:space="preserve">კანონის პროექტის მომზადების აუცილებლობა გამოწვეულია </w:t>
      </w:r>
      <w:r w:rsidRPr="00FC1FD7">
        <w:rPr>
          <w:rFonts w:ascii="Sylfaen" w:hAnsi="Sylfaen"/>
          <w:noProof/>
          <w:sz w:val="24"/>
          <w:szCs w:val="24"/>
          <w:lang w:val="ka-GE"/>
        </w:rPr>
        <w:t>,,</w:t>
      </w:r>
      <w:r w:rsidRPr="00FC1FD7">
        <w:rPr>
          <w:rFonts w:ascii="Sylfaen" w:eastAsia="Arial Unicode MS" w:hAnsi="Sylfaen" w:cs="Arial Unicode MS"/>
          <w:noProof/>
          <w:sz w:val="24"/>
          <w:szCs w:val="24"/>
          <w:lang w:val="ka-GE"/>
        </w:rPr>
        <w:t>ბიოლოგიური მრავალფეროვნების შესახებ</w:t>
      </w:r>
      <w:r w:rsidRPr="00FC1FD7">
        <w:rPr>
          <w:rFonts w:ascii="Sylfaen" w:hAnsi="Sylfaen"/>
          <w:noProof/>
          <w:sz w:val="24"/>
          <w:szCs w:val="24"/>
          <w:lang w:val="ka-GE"/>
        </w:rPr>
        <w:t xml:space="preserve">“ საქართველოს კანონის პროექტის შემუშავებით, </w:t>
      </w:r>
      <w:r w:rsidRPr="00FC1FD7">
        <w:rPr>
          <w:rFonts w:ascii="Sylfaen" w:eastAsia="Calibri" w:hAnsi="Sylfaen" w:cs="Times New Roman"/>
          <w:noProof/>
          <w:sz w:val="24"/>
          <w:szCs w:val="24"/>
          <w:lang w:val="ka-GE"/>
        </w:rPr>
        <w:t>რომელიც ადგენს საკანონმდებლო ვალდებულებას საქართველოს კანონმდებლობა შესაბამისობაში იქნას მოყვანილი აღნიშნულ კანონთან.</w:t>
      </w:r>
    </w:p>
    <w:p w:rsidR="00DE32CD" w:rsidRPr="00FC1FD7" w:rsidRDefault="00DE32CD" w:rsidP="00DE32CD">
      <w:pPr>
        <w:spacing w:after="0" w:line="240" w:lineRule="auto"/>
        <w:jc w:val="both"/>
        <w:rPr>
          <w:rFonts w:ascii="Sylfaen" w:hAnsi="Sylfaen"/>
          <w:noProof/>
          <w:sz w:val="24"/>
          <w:szCs w:val="24"/>
          <w:lang w:val="ka-GE"/>
        </w:rPr>
      </w:pP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ა.ბ) კანონპროექტის მოსალოდნელი შედეგები:</w:t>
      </w:r>
    </w:p>
    <w:p w:rsidR="00DE32CD" w:rsidRPr="00FC1FD7" w:rsidRDefault="00DE32CD" w:rsidP="00DE32CD">
      <w:pPr>
        <w:ind w:firstLine="720"/>
        <w:jc w:val="both"/>
        <w:rPr>
          <w:rFonts w:ascii="Sylfaen" w:hAnsi="Sylfaen"/>
          <w:noProof/>
          <w:sz w:val="24"/>
          <w:szCs w:val="24"/>
          <w:lang w:val="ka-GE"/>
        </w:rPr>
      </w:pPr>
      <w:r w:rsidRPr="00FC1FD7">
        <w:rPr>
          <w:rFonts w:ascii="Sylfaen" w:hAnsi="Sylfaen"/>
          <w:noProof/>
          <w:sz w:val="24"/>
          <w:szCs w:val="24"/>
          <w:lang w:val="ka-GE"/>
        </w:rPr>
        <w:t xml:space="preserve">კანონპროექტის შემუშავება ემსახურება ,,საქართველოს ტყის კოდექსის“ </w:t>
      </w:r>
      <w:r w:rsidRPr="00FC1FD7">
        <w:rPr>
          <w:rFonts w:ascii="Sylfaen" w:hAnsi="Sylfaen" w:cs="Sylfaen"/>
          <w:bCs/>
          <w:noProof/>
          <w:sz w:val="24"/>
          <w:szCs w:val="24"/>
          <w:lang w:val="ka-GE"/>
        </w:rPr>
        <w:t xml:space="preserve">  ,,</w:t>
      </w:r>
      <w:r w:rsidRPr="00FC1FD7">
        <w:rPr>
          <w:rFonts w:ascii="Sylfaen" w:eastAsia="Arial Unicode MS" w:hAnsi="Sylfaen" w:cs="Arial Unicode MS"/>
          <w:noProof/>
          <w:sz w:val="24"/>
          <w:szCs w:val="24"/>
          <w:lang w:val="ka-GE"/>
        </w:rPr>
        <w:t>ბიოლოგიური მრავალფეროვნების შესახებ“ საქართველოს კანონის</w:t>
      </w:r>
      <w:r w:rsidRPr="00FC1FD7">
        <w:rPr>
          <w:rFonts w:ascii="Sylfaen" w:hAnsi="Sylfaen"/>
          <w:noProof/>
          <w:sz w:val="24"/>
          <w:szCs w:val="24"/>
          <w:lang w:val="ka-GE"/>
        </w:rPr>
        <w:t xml:space="preserve">  პროექტთან შესაბამისობაში მოყვანას, რომლის </w:t>
      </w:r>
      <w:r w:rsidRPr="00FC1FD7">
        <w:rPr>
          <w:rFonts w:ascii="Sylfaen" w:hAnsi="Sylfaen" w:cs="Sylfaen"/>
          <w:noProof/>
          <w:sz w:val="24"/>
          <w:szCs w:val="24"/>
          <w:lang w:val="ka-GE"/>
        </w:rPr>
        <w:t>მიზანია შექმნას ბიოლოგიური მრავალფეროვნების დაცვის მყარი სამართლებრივი საფუძვლები, რამაც უნდა უზრუნველყოს ქვეყნის ბიოლოგიური მრავალფეროვნების დაცვა, მისი ეკოლოგიური, სოციალური და ეკონომიკური  ფუნქციების განსახორციელებლად სახეობებისა და ჰაბიატების  რაოდენობრივი და ხარისხობრივი მახასიათებლების შენარჩუნება და გაუმჯობესება.</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ა.გ) კანონპროექტის ძირითადი არსი:</w:t>
      </w:r>
    </w:p>
    <w:p w:rsidR="00DE32CD" w:rsidRPr="00FC1FD7" w:rsidRDefault="00DF1B9A" w:rsidP="00DE32CD">
      <w:pPr>
        <w:pStyle w:val="mimgebixml"/>
        <w:spacing w:line="360" w:lineRule="auto"/>
        <w:ind w:right="-720" w:firstLine="720"/>
        <w:jc w:val="both"/>
        <w:rPr>
          <w:rFonts w:eastAsia="Sylfaen"/>
          <w:b w:val="0"/>
          <w:noProof/>
          <w:sz w:val="24"/>
          <w:szCs w:val="24"/>
          <w:lang w:val="ka-GE"/>
        </w:rPr>
      </w:pPr>
      <w:r w:rsidRPr="00FC1FD7">
        <w:rPr>
          <w:b w:val="0"/>
          <w:noProof/>
          <w:sz w:val="24"/>
          <w:szCs w:val="24"/>
          <w:lang w:val="ka-GE"/>
        </w:rPr>
        <w:t xml:space="preserve">,,ბიოლოგიური მრავალფეროვნების შესახებ“ საქართველოს კანონის მოთხოვნიდან გამოდინარე, </w:t>
      </w:r>
      <w:r w:rsidR="00DE32CD" w:rsidRPr="00FC1FD7">
        <w:rPr>
          <w:b w:val="0"/>
          <w:noProof/>
          <w:sz w:val="24"/>
          <w:szCs w:val="24"/>
          <w:lang w:val="ka-GE"/>
        </w:rPr>
        <w:t xml:space="preserve">,,ლიცენზიებისა და ნებართვების შესახებ“ საქართველოს კანონში </w:t>
      </w:r>
      <w:r w:rsidR="00DE32CD" w:rsidRPr="00FC1FD7">
        <w:rPr>
          <w:rFonts w:cs="Sylfaen"/>
          <w:b w:val="0"/>
          <w:bCs/>
          <w:noProof/>
          <w:sz w:val="24"/>
          <w:szCs w:val="24"/>
          <w:lang w:val="ka-GE"/>
        </w:rPr>
        <w:t xml:space="preserve"> ცვლილებების შეტანის შესახებ </w:t>
      </w:r>
      <w:r w:rsidR="00DE32CD" w:rsidRPr="00FC1FD7">
        <w:rPr>
          <w:rFonts w:eastAsia="Calibri" w:cs="Times New Roman"/>
          <w:b w:val="0"/>
          <w:noProof/>
          <w:sz w:val="24"/>
          <w:szCs w:val="24"/>
          <w:lang w:val="ka-GE"/>
        </w:rPr>
        <w:t>კანონის პროექტის</w:t>
      </w:r>
      <w:r w:rsidR="00DE32CD" w:rsidRPr="00FC1FD7">
        <w:rPr>
          <w:rFonts w:eastAsia="Calibri" w:cs="Times New Roman"/>
          <w:noProof/>
          <w:sz w:val="24"/>
          <w:szCs w:val="24"/>
          <w:lang w:val="ka-GE"/>
        </w:rPr>
        <w:t xml:space="preserve"> </w:t>
      </w:r>
      <w:r w:rsidR="00DE32CD" w:rsidRPr="00FC1FD7">
        <w:rPr>
          <w:b w:val="0"/>
          <w:noProof/>
          <w:sz w:val="24"/>
          <w:szCs w:val="24"/>
          <w:lang w:val="ka-GE"/>
        </w:rPr>
        <w:t>მე-7 მუხლს მე-9 პუნქტი განსაზღვრავს ექსპორტის მიზნით სოჭის გირჩით სარგებლობის ლიცენზიას.“, ხოლო 9</w:t>
      </w:r>
      <w:r w:rsidR="00DE32CD" w:rsidRPr="00FC1FD7">
        <w:rPr>
          <w:b w:val="0"/>
          <w:noProof/>
          <w:sz w:val="24"/>
          <w:szCs w:val="24"/>
          <w:vertAlign w:val="superscript"/>
          <w:lang w:val="ka-GE"/>
        </w:rPr>
        <w:t xml:space="preserve">1  </w:t>
      </w:r>
      <w:r w:rsidR="00DE32CD" w:rsidRPr="00FC1FD7">
        <w:rPr>
          <w:b w:val="0"/>
          <w:noProof/>
          <w:sz w:val="24"/>
          <w:szCs w:val="24"/>
          <w:lang w:val="ka-GE"/>
        </w:rPr>
        <w:lastRenderedPageBreak/>
        <w:t xml:space="preserve">პუნქტი - </w:t>
      </w:r>
      <w:r w:rsidR="00DE32CD" w:rsidRPr="00FC1FD7">
        <w:rPr>
          <w:b w:val="0"/>
          <w:noProof/>
          <w:color w:val="000000"/>
          <w:sz w:val="24"/>
          <w:szCs w:val="24"/>
          <w:lang w:val="ka-GE"/>
        </w:rPr>
        <w:t>„</w:t>
      </w:r>
      <w:r w:rsidR="00DE32CD" w:rsidRPr="00FC1FD7">
        <w:rPr>
          <w:rFonts w:cs="Sylfaen"/>
          <w:b w:val="0"/>
          <w:noProof/>
          <w:color w:val="000000"/>
          <w:sz w:val="24"/>
          <w:szCs w:val="24"/>
          <w:lang w:val="ka-GE"/>
        </w:rPr>
        <w:t>გადაშენების</w:t>
      </w:r>
      <w:r w:rsidR="00DE32CD" w:rsidRPr="00FC1FD7">
        <w:rPr>
          <w:b w:val="0"/>
          <w:noProof/>
          <w:color w:val="000000"/>
          <w:sz w:val="24"/>
          <w:szCs w:val="24"/>
          <w:lang w:val="ka-GE"/>
        </w:rPr>
        <w:t xml:space="preserve"> </w:t>
      </w:r>
      <w:r w:rsidR="00DE32CD" w:rsidRPr="00FC1FD7">
        <w:rPr>
          <w:rFonts w:cs="Sylfaen"/>
          <w:b w:val="0"/>
          <w:noProof/>
          <w:color w:val="000000"/>
          <w:sz w:val="24"/>
          <w:szCs w:val="24"/>
          <w:lang w:val="ka-GE"/>
        </w:rPr>
        <w:t>საფრთხის</w:t>
      </w:r>
      <w:r w:rsidR="00DE32CD" w:rsidRPr="00FC1FD7">
        <w:rPr>
          <w:b w:val="0"/>
          <w:noProof/>
          <w:color w:val="000000"/>
          <w:sz w:val="24"/>
          <w:szCs w:val="24"/>
          <w:lang w:val="ka-GE"/>
        </w:rPr>
        <w:t xml:space="preserve"> </w:t>
      </w:r>
      <w:r w:rsidR="00DE32CD" w:rsidRPr="00FC1FD7">
        <w:rPr>
          <w:rFonts w:cs="Sylfaen"/>
          <w:b w:val="0"/>
          <w:noProof/>
          <w:color w:val="000000"/>
          <w:sz w:val="24"/>
          <w:szCs w:val="24"/>
          <w:lang w:val="ka-GE"/>
        </w:rPr>
        <w:t>წინაშე</w:t>
      </w:r>
      <w:r w:rsidR="00DE32CD" w:rsidRPr="00FC1FD7">
        <w:rPr>
          <w:b w:val="0"/>
          <w:noProof/>
          <w:color w:val="000000"/>
          <w:sz w:val="24"/>
          <w:szCs w:val="24"/>
          <w:lang w:val="ka-GE"/>
        </w:rPr>
        <w:t xml:space="preserve"> </w:t>
      </w:r>
      <w:r w:rsidR="00DE32CD" w:rsidRPr="00FC1FD7">
        <w:rPr>
          <w:rFonts w:cs="Sylfaen"/>
          <w:b w:val="0"/>
          <w:noProof/>
          <w:color w:val="000000"/>
          <w:sz w:val="24"/>
          <w:szCs w:val="24"/>
          <w:lang w:val="ka-GE"/>
        </w:rPr>
        <w:t>მყოფი</w:t>
      </w:r>
      <w:r w:rsidR="00DE32CD" w:rsidRPr="00FC1FD7">
        <w:rPr>
          <w:b w:val="0"/>
          <w:noProof/>
          <w:color w:val="000000"/>
          <w:sz w:val="24"/>
          <w:szCs w:val="24"/>
          <w:lang w:val="ka-GE"/>
        </w:rPr>
        <w:t xml:space="preserve"> </w:t>
      </w:r>
      <w:r w:rsidR="00DE32CD" w:rsidRPr="00FC1FD7">
        <w:rPr>
          <w:rFonts w:cs="Sylfaen"/>
          <w:b w:val="0"/>
          <w:noProof/>
          <w:color w:val="000000"/>
          <w:sz w:val="24"/>
          <w:szCs w:val="24"/>
          <w:lang w:val="ka-GE"/>
        </w:rPr>
        <w:t>ველური</w:t>
      </w:r>
      <w:r w:rsidR="00DE32CD" w:rsidRPr="00FC1FD7">
        <w:rPr>
          <w:b w:val="0"/>
          <w:noProof/>
          <w:color w:val="000000"/>
          <w:sz w:val="24"/>
          <w:szCs w:val="24"/>
          <w:lang w:val="ka-GE"/>
        </w:rPr>
        <w:t xml:space="preserve"> </w:t>
      </w:r>
      <w:r w:rsidR="00DE32CD" w:rsidRPr="00FC1FD7">
        <w:rPr>
          <w:rFonts w:cs="Sylfaen"/>
          <w:b w:val="0"/>
          <w:noProof/>
          <w:color w:val="000000"/>
          <w:sz w:val="24"/>
          <w:szCs w:val="24"/>
          <w:lang w:val="ka-GE"/>
        </w:rPr>
        <w:t>ფაუნისა</w:t>
      </w:r>
      <w:r w:rsidR="00DE32CD" w:rsidRPr="00FC1FD7">
        <w:rPr>
          <w:b w:val="0"/>
          <w:noProof/>
          <w:color w:val="000000"/>
          <w:sz w:val="24"/>
          <w:szCs w:val="24"/>
          <w:lang w:val="ka-GE"/>
        </w:rPr>
        <w:t xml:space="preserve"> </w:t>
      </w:r>
      <w:r w:rsidR="00DE32CD" w:rsidRPr="00FC1FD7">
        <w:rPr>
          <w:rFonts w:cs="Sylfaen"/>
          <w:b w:val="0"/>
          <w:noProof/>
          <w:color w:val="000000"/>
          <w:sz w:val="24"/>
          <w:szCs w:val="24"/>
          <w:lang w:val="ka-GE"/>
        </w:rPr>
        <w:t>და</w:t>
      </w:r>
      <w:r w:rsidR="00DE32CD" w:rsidRPr="00FC1FD7">
        <w:rPr>
          <w:b w:val="0"/>
          <w:noProof/>
          <w:color w:val="000000"/>
          <w:sz w:val="24"/>
          <w:szCs w:val="24"/>
          <w:lang w:val="ka-GE"/>
        </w:rPr>
        <w:t xml:space="preserve"> </w:t>
      </w:r>
      <w:r w:rsidR="00DE32CD" w:rsidRPr="00FC1FD7">
        <w:rPr>
          <w:rFonts w:cs="Sylfaen"/>
          <w:b w:val="0"/>
          <w:noProof/>
          <w:color w:val="000000"/>
          <w:sz w:val="24"/>
          <w:szCs w:val="24"/>
          <w:lang w:val="ka-GE"/>
        </w:rPr>
        <w:t>ფლორის</w:t>
      </w:r>
      <w:r w:rsidR="00DE32CD" w:rsidRPr="00FC1FD7">
        <w:rPr>
          <w:b w:val="0"/>
          <w:noProof/>
          <w:color w:val="000000"/>
          <w:sz w:val="24"/>
          <w:szCs w:val="24"/>
          <w:lang w:val="ka-GE"/>
        </w:rPr>
        <w:t xml:space="preserve"> </w:t>
      </w:r>
      <w:r w:rsidR="00DE32CD" w:rsidRPr="00FC1FD7">
        <w:rPr>
          <w:rFonts w:cs="Sylfaen"/>
          <w:b w:val="0"/>
          <w:noProof/>
          <w:color w:val="000000"/>
          <w:sz w:val="24"/>
          <w:szCs w:val="24"/>
          <w:lang w:val="ka-GE"/>
        </w:rPr>
        <w:t>სახეობებით</w:t>
      </w:r>
      <w:r w:rsidR="00DE32CD" w:rsidRPr="00FC1FD7">
        <w:rPr>
          <w:b w:val="0"/>
          <w:noProof/>
          <w:color w:val="000000"/>
          <w:sz w:val="24"/>
          <w:szCs w:val="24"/>
          <w:lang w:val="ka-GE"/>
        </w:rPr>
        <w:t xml:space="preserve"> </w:t>
      </w:r>
      <w:r w:rsidR="00DE32CD" w:rsidRPr="00FC1FD7">
        <w:rPr>
          <w:rFonts w:cs="Sylfaen"/>
          <w:b w:val="0"/>
          <w:noProof/>
          <w:color w:val="000000"/>
          <w:sz w:val="24"/>
          <w:szCs w:val="24"/>
          <w:lang w:val="ka-GE"/>
        </w:rPr>
        <w:t>საერთაშორისო</w:t>
      </w:r>
      <w:r w:rsidR="00DE32CD" w:rsidRPr="00FC1FD7">
        <w:rPr>
          <w:b w:val="0"/>
          <w:noProof/>
          <w:color w:val="000000"/>
          <w:sz w:val="24"/>
          <w:szCs w:val="24"/>
          <w:lang w:val="ka-GE"/>
        </w:rPr>
        <w:t xml:space="preserve"> </w:t>
      </w:r>
      <w:r w:rsidR="00DE32CD" w:rsidRPr="00FC1FD7">
        <w:rPr>
          <w:rFonts w:cs="Sylfaen"/>
          <w:b w:val="0"/>
          <w:noProof/>
          <w:color w:val="000000"/>
          <w:sz w:val="24"/>
          <w:szCs w:val="24"/>
          <w:lang w:val="ka-GE"/>
        </w:rPr>
        <w:t>ვაჭრობის</w:t>
      </w:r>
      <w:r w:rsidR="00DE32CD" w:rsidRPr="00FC1FD7">
        <w:rPr>
          <w:b w:val="0"/>
          <w:noProof/>
          <w:color w:val="000000"/>
          <w:sz w:val="24"/>
          <w:szCs w:val="24"/>
          <w:lang w:val="ka-GE"/>
        </w:rPr>
        <w:t xml:space="preserve"> </w:t>
      </w:r>
      <w:r w:rsidR="00DE32CD" w:rsidRPr="00FC1FD7">
        <w:rPr>
          <w:rFonts w:cs="Sylfaen"/>
          <w:b w:val="0"/>
          <w:noProof/>
          <w:color w:val="000000"/>
          <w:sz w:val="24"/>
          <w:szCs w:val="24"/>
          <w:lang w:val="ka-GE"/>
        </w:rPr>
        <w:t>შესახებ</w:t>
      </w:r>
      <w:r w:rsidR="00DE32CD" w:rsidRPr="00FC1FD7">
        <w:rPr>
          <w:b w:val="0"/>
          <w:noProof/>
          <w:color w:val="000000"/>
          <w:sz w:val="24"/>
          <w:szCs w:val="24"/>
          <w:lang w:val="ka-GE"/>
        </w:rPr>
        <w:t xml:space="preserve"> </w:t>
      </w:r>
      <w:r w:rsidR="00DE32CD" w:rsidRPr="00FC1FD7">
        <w:rPr>
          <w:rFonts w:cs="Sylfaen"/>
          <w:b w:val="0"/>
          <w:noProof/>
          <w:color w:val="000000"/>
          <w:sz w:val="24"/>
          <w:szCs w:val="24"/>
          <w:lang w:val="ka-GE"/>
        </w:rPr>
        <w:t>კონვენციის</w:t>
      </w:r>
      <w:r w:rsidR="00DE32CD" w:rsidRPr="00FC1FD7">
        <w:rPr>
          <w:b w:val="0"/>
          <w:noProof/>
          <w:color w:val="000000"/>
          <w:sz w:val="24"/>
          <w:szCs w:val="24"/>
          <w:lang w:val="ka-GE"/>
        </w:rPr>
        <w:t xml:space="preserve"> (CITES) </w:t>
      </w:r>
      <w:r w:rsidR="00DE32CD" w:rsidRPr="00FC1FD7">
        <w:rPr>
          <w:rFonts w:cs="Sylfaen"/>
          <w:b w:val="0"/>
          <w:noProof/>
          <w:color w:val="000000"/>
          <w:sz w:val="24"/>
          <w:szCs w:val="24"/>
          <w:lang w:val="ka-GE"/>
        </w:rPr>
        <w:t>მეორე</w:t>
      </w:r>
      <w:r w:rsidR="00DE32CD" w:rsidRPr="00FC1FD7">
        <w:rPr>
          <w:b w:val="0"/>
          <w:noProof/>
          <w:color w:val="000000"/>
          <w:sz w:val="24"/>
          <w:szCs w:val="24"/>
          <w:lang w:val="ka-GE"/>
        </w:rPr>
        <w:t xml:space="preserve"> </w:t>
      </w:r>
      <w:r w:rsidR="00DE32CD" w:rsidRPr="00FC1FD7">
        <w:rPr>
          <w:rFonts w:cs="Sylfaen"/>
          <w:b w:val="0"/>
          <w:noProof/>
          <w:color w:val="000000"/>
          <w:sz w:val="24"/>
          <w:szCs w:val="24"/>
          <w:lang w:val="ka-GE"/>
        </w:rPr>
        <w:t>დანართში</w:t>
      </w:r>
      <w:r w:rsidR="00DE32CD" w:rsidRPr="00FC1FD7">
        <w:rPr>
          <w:b w:val="0"/>
          <w:noProof/>
          <w:color w:val="000000"/>
          <w:sz w:val="24"/>
          <w:szCs w:val="24"/>
          <w:lang w:val="ka-GE"/>
        </w:rPr>
        <w:t xml:space="preserve"> </w:t>
      </w:r>
      <w:r w:rsidR="00DE32CD" w:rsidRPr="00FC1FD7">
        <w:rPr>
          <w:rFonts w:cs="Sylfaen"/>
          <w:b w:val="0"/>
          <w:noProof/>
          <w:color w:val="000000"/>
          <w:sz w:val="24"/>
          <w:szCs w:val="24"/>
          <w:lang w:val="ka-GE"/>
        </w:rPr>
        <w:t>შეტანილი</w:t>
      </w:r>
      <w:r w:rsidR="00DE32CD" w:rsidRPr="00FC1FD7">
        <w:rPr>
          <w:b w:val="0"/>
          <w:noProof/>
          <w:color w:val="000000"/>
          <w:sz w:val="24"/>
          <w:szCs w:val="24"/>
          <w:lang w:val="ka-GE"/>
        </w:rPr>
        <w:t xml:space="preserve"> </w:t>
      </w:r>
      <w:r w:rsidR="00DE32CD" w:rsidRPr="00FC1FD7">
        <w:rPr>
          <w:rFonts w:cs="Sylfaen"/>
          <w:b w:val="0"/>
          <w:noProof/>
          <w:color w:val="000000"/>
          <w:sz w:val="24"/>
          <w:szCs w:val="24"/>
          <w:lang w:val="ka-GE"/>
        </w:rPr>
        <w:t>სახეობების</w:t>
      </w:r>
      <w:r w:rsidR="00DE32CD" w:rsidRPr="00FC1FD7">
        <w:rPr>
          <w:b w:val="0"/>
          <w:noProof/>
          <w:color w:val="000000"/>
          <w:sz w:val="24"/>
          <w:szCs w:val="24"/>
          <w:lang w:val="ka-GE"/>
        </w:rPr>
        <w:t xml:space="preserve"> </w:t>
      </w:r>
      <w:r w:rsidR="00DE32CD" w:rsidRPr="00FC1FD7">
        <w:rPr>
          <w:rFonts w:cs="Sylfaen"/>
          <w:b w:val="0"/>
          <w:noProof/>
          <w:color w:val="000000"/>
          <w:sz w:val="24"/>
          <w:szCs w:val="24"/>
          <w:lang w:val="ka-GE"/>
        </w:rPr>
        <w:t>ნიმუშების</w:t>
      </w:r>
      <w:r w:rsidR="00DE32CD" w:rsidRPr="00FC1FD7">
        <w:rPr>
          <w:b w:val="0"/>
          <w:noProof/>
          <w:color w:val="000000"/>
          <w:sz w:val="24"/>
          <w:szCs w:val="24"/>
          <w:lang w:val="ka-GE"/>
        </w:rPr>
        <w:t xml:space="preserve"> </w:t>
      </w:r>
      <w:r w:rsidR="00DE32CD" w:rsidRPr="00FC1FD7">
        <w:rPr>
          <w:rFonts w:cs="Sylfaen"/>
          <w:b w:val="0"/>
          <w:noProof/>
          <w:color w:val="000000"/>
          <w:sz w:val="24"/>
          <w:szCs w:val="24"/>
          <w:lang w:val="ka-GE"/>
        </w:rPr>
        <w:t>ბუნებაში</w:t>
      </w:r>
      <w:r w:rsidR="00DE32CD" w:rsidRPr="00FC1FD7">
        <w:rPr>
          <w:b w:val="0"/>
          <w:noProof/>
          <w:color w:val="000000"/>
          <w:sz w:val="24"/>
          <w:szCs w:val="24"/>
          <w:lang w:val="ka-GE"/>
        </w:rPr>
        <w:t xml:space="preserve"> </w:t>
      </w:r>
      <w:r w:rsidR="00DE32CD" w:rsidRPr="00FC1FD7">
        <w:rPr>
          <w:rFonts w:cs="Sylfaen"/>
          <w:b w:val="0"/>
          <w:noProof/>
          <w:color w:val="000000"/>
          <w:sz w:val="24"/>
          <w:szCs w:val="24"/>
          <w:lang w:val="ka-GE"/>
        </w:rPr>
        <w:t>მოპოვების</w:t>
      </w:r>
      <w:r w:rsidR="00DE32CD" w:rsidRPr="00FC1FD7">
        <w:rPr>
          <w:b w:val="0"/>
          <w:noProof/>
          <w:color w:val="000000"/>
          <w:sz w:val="24"/>
          <w:szCs w:val="24"/>
          <w:lang w:val="ka-GE"/>
        </w:rPr>
        <w:t xml:space="preserve"> </w:t>
      </w:r>
      <w:r w:rsidR="00DE32CD" w:rsidRPr="00FC1FD7">
        <w:rPr>
          <w:rFonts w:cs="Sylfaen"/>
          <w:b w:val="0"/>
          <w:noProof/>
          <w:color w:val="000000"/>
          <w:sz w:val="24"/>
          <w:szCs w:val="24"/>
          <w:lang w:val="ka-GE"/>
        </w:rPr>
        <w:t>ლიცენზია</w:t>
      </w:r>
      <w:r w:rsidRPr="00FC1FD7">
        <w:rPr>
          <w:rFonts w:cs="Sylfaen"/>
          <w:b w:val="0"/>
          <w:noProof/>
          <w:color w:val="000000"/>
          <w:sz w:val="24"/>
          <w:szCs w:val="24"/>
          <w:lang w:val="ka-GE"/>
        </w:rPr>
        <w:t>ს</w:t>
      </w:r>
      <w:r w:rsidR="00DE32CD" w:rsidRPr="00FC1FD7">
        <w:rPr>
          <w:b w:val="0"/>
          <w:noProof/>
          <w:sz w:val="24"/>
          <w:szCs w:val="24"/>
          <w:lang w:val="ka-GE"/>
        </w:rPr>
        <w:t>.“</w:t>
      </w:r>
      <w:r w:rsidRPr="00FC1FD7">
        <w:rPr>
          <w:b w:val="0"/>
          <w:noProof/>
          <w:sz w:val="24"/>
          <w:szCs w:val="24"/>
          <w:lang w:val="ka-GE"/>
        </w:rPr>
        <w:t xml:space="preserve"> აღნიშნული ცვლილება აისახა საქართელოს ტყის კოდექსში.</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ინიიცირებული კანონპროექტის შემთხვევაში):</w:t>
      </w:r>
    </w:p>
    <w:p w:rsidR="00DE32CD" w:rsidRPr="00FC1FD7" w:rsidRDefault="00DE32CD" w:rsidP="00DE32CD">
      <w:pPr>
        <w:ind w:firstLine="720"/>
        <w:jc w:val="both"/>
        <w:rPr>
          <w:rFonts w:ascii="Sylfaen" w:hAnsi="Sylfaen"/>
          <w:noProof/>
          <w:lang w:val="ka-GE"/>
        </w:rPr>
      </w:pPr>
      <w:r w:rsidRPr="00FC1FD7">
        <w:rPr>
          <w:rFonts w:ascii="Sylfaen" w:hAnsi="Sylfaen"/>
          <w:noProof/>
          <w:lang w:val="ka-GE"/>
        </w:rPr>
        <w:t>არ არსებობს.</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noProof/>
          <w:sz w:val="24"/>
          <w:szCs w:val="24"/>
          <w:lang w:val="ka-GE"/>
        </w:rPr>
        <w:t xml:space="preserve"> კანონი ძალაში შედის 2023 წლის 1 იანვრიდან.</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DE32CD" w:rsidRPr="00FC1FD7" w:rsidRDefault="00DE32CD" w:rsidP="00DE32CD">
      <w:pPr>
        <w:ind w:firstLine="720"/>
        <w:jc w:val="both"/>
        <w:rPr>
          <w:rFonts w:ascii="Sylfaen" w:hAnsi="Sylfaen"/>
          <w:noProof/>
          <w:sz w:val="24"/>
          <w:szCs w:val="24"/>
          <w:lang w:val="ka-GE"/>
        </w:rPr>
      </w:pPr>
      <w:r w:rsidRPr="00FC1FD7">
        <w:rPr>
          <w:rFonts w:ascii="Sylfaen" w:hAnsi="Sylfaen"/>
          <w:noProof/>
          <w:sz w:val="24"/>
          <w:szCs w:val="24"/>
          <w:lang w:val="ka-GE"/>
        </w:rPr>
        <w:t>არ ითხოვს</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ბ) კანონპროექტის ფინანსური დასაბუთება:</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ბ.ა) კანონპროექტის მიღებასთან დაკავშირებით აუცილებელი ხარჯების დაფინანსების წყარო:</w:t>
      </w:r>
    </w:p>
    <w:p w:rsidR="00DE32CD" w:rsidRPr="00FC1FD7" w:rsidRDefault="00DE32CD" w:rsidP="00DE32CD">
      <w:pPr>
        <w:ind w:firstLine="720"/>
        <w:jc w:val="both"/>
        <w:rPr>
          <w:rFonts w:ascii="Sylfaen" w:hAnsi="Sylfaen"/>
          <w:noProof/>
          <w:sz w:val="24"/>
          <w:szCs w:val="24"/>
          <w:lang w:val="ka-GE"/>
        </w:rPr>
      </w:pPr>
      <w:r w:rsidRPr="00FC1FD7">
        <w:rPr>
          <w:rFonts w:ascii="Sylfaen" w:hAnsi="Sylfaen"/>
          <w:noProof/>
          <w:sz w:val="24"/>
          <w:szCs w:val="24"/>
          <w:lang w:val="ka-GE"/>
        </w:rPr>
        <w:t>კანონპროექტის მიღება არ გამოიწვევს სახელმწიფო ბიუჯეტიდან დამატებითი ხარჯების გამოყოფას.</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ბ.ბ) კანონპროექტის გავლენა ბიუჯეტის საშემოსავლო ნაწილზე:</w:t>
      </w:r>
    </w:p>
    <w:p w:rsidR="00DE32CD" w:rsidRPr="00FC1FD7" w:rsidRDefault="00DE32CD" w:rsidP="00DE32CD">
      <w:pPr>
        <w:ind w:firstLine="720"/>
        <w:jc w:val="both"/>
        <w:rPr>
          <w:rFonts w:ascii="Sylfaen" w:hAnsi="Sylfaen"/>
          <w:noProof/>
          <w:sz w:val="24"/>
          <w:szCs w:val="24"/>
          <w:lang w:val="ka-GE"/>
        </w:rPr>
      </w:pPr>
      <w:r w:rsidRPr="00FC1FD7">
        <w:rPr>
          <w:rFonts w:ascii="Sylfaen" w:hAnsi="Sylfaen"/>
          <w:noProof/>
          <w:sz w:val="24"/>
          <w:szCs w:val="24"/>
          <w:lang w:val="ka-GE"/>
        </w:rPr>
        <w:t>კანონპროექტის მიღება გავლენას არ მოახდენს სახელმწიფო ბიუჯეტის საშემოსავლო ნაწილზე.</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ბ.გ) კანონპროექტის გავლენა ბიუჯეტის ხარჯვით ნაწილზე:</w:t>
      </w:r>
    </w:p>
    <w:p w:rsidR="00DE32CD" w:rsidRPr="00FC1FD7" w:rsidRDefault="00DE32CD" w:rsidP="00DE32CD">
      <w:pPr>
        <w:ind w:firstLine="720"/>
        <w:jc w:val="both"/>
        <w:rPr>
          <w:rFonts w:ascii="Sylfaen" w:hAnsi="Sylfaen"/>
          <w:noProof/>
          <w:sz w:val="24"/>
          <w:szCs w:val="24"/>
          <w:lang w:val="ka-GE"/>
        </w:rPr>
      </w:pPr>
      <w:r w:rsidRPr="00FC1FD7">
        <w:rPr>
          <w:rFonts w:ascii="Sylfaen" w:hAnsi="Sylfaen"/>
          <w:noProof/>
          <w:sz w:val="24"/>
          <w:szCs w:val="24"/>
          <w:lang w:val="ka-GE"/>
        </w:rPr>
        <w:t>კანონპროექტის მიღება გავლენას არ მოახდენს სახელმწიფო ბიუჯეტის ხარჯვითი ნაწილზე.</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ბ.დ) სახელმწიფოს ახალი ფინანსური ვალდებულებები:</w:t>
      </w:r>
    </w:p>
    <w:p w:rsidR="00DE32CD" w:rsidRPr="00FC1FD7" w:rsidRDefault="00DE32CD" w:rsidP="00DE32CD">
      <w:pPr>
        <w:ind w:firstLine="720"/>
        <w:jc w:val="both"/>
        <w:rPr>
          <w:rFonts w:ascii="Sylfaen" w:hAnsi="Sylfaen"/>
          <w:noProof/>
          <w:sz w:val="24"/>
          <w:szCs w:val="24"/>
          <w:lang w:val="ka-GE"/>
        </w:rPr>
      </w:pPr>
      <w:r w:rsidRPr="00FC1FD7">
        <w:rPr>
          <w:rFonts w:ascii="Sylfaen" w:hAnsi="Sylfaen"/>
          <w:noProof/>
          <w:sz w:val="24"/>
          <w:szCs w:val="24"/>
          <w:lang w:val="ka-GE"/>
        </w:rPr>
        <w:lastRenderedPageBreak/>
        <w:t>კანონპროექტი არ ითვალისწინებს სახელმწიფოს მიერ ახალი ფინანსური ვალდებულებების აღებას.</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w:t>
      </w:r>
    </w:p>
    <w:p w:rsidR="00DE32CD" w:rsidRPr="00FC1FD7" w:rsidRDefault="00DE32CD" w:rsidP="00DE32CD">
      <w:pPr>
        <w:ind w:firstLine="720"/>
        <w:jc w:val="both"/>
        <w:rPr>
          <w:rFonts w:ascii="Sylfaen" w:hAnsi="Sylfaen"/>
          <w:noProof/>
          <w:sz w:val="24"/>
          <w:szCs w:val="24"/>
          <w:lang w:val="ka-GE"/>
        </w:rPr>
      </w:pPr>
      <w:r w:rsidRPr="00FC1FD7">
        <w:rPr>
          <w:rFonts w:ascii="Sylfaen" w:hAnsi="Sylfaen"/>
          <w:noProof/>
          <w:sz w:val="24"/>
          <w:szCs w:val="24"/>
          <w:lang w:val="ka-GE"/>
        </w:rPr>
        <w:t>კანონპროექტის მიღება  გავლენას არ მოახდენს იმ პირთა ფინანსურ მდგომარეობაზე, რომელთა მიმართაც ვრცელდება კანონპროექტის მოქმედება.</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ბ.ვ) კანონპროექტით დადგენილი გადასახადის, მოსაკრებლის ან სხვა სახის გადასახდელის ოდენობა და ოდენობის განსაზღვრის წესი (პრინციპი):</w:t>
      </w:r>
    </w:p>
    <w:p w:rsidR="00DE32CD" w:rsidRPr="00FC1FD7" w:rsidRDefault="00DE32CD" w:rsidP="00DE32CD">
      <w:pPr>
        <w:ind w:firstLine="720"/>
        <w:jc w:val="both"/>
        <w:rPr>
          <w:rFonts w:ascii="Sylfaen" w:hAnsi="Sylfaen"/>
          <w:noProof/>
          <w:sz w:val="24"/>
          <w:szCs w:val="24"/>
          <w:lang w:val="ka-GE"/>
        </w:rPr>
      </w:pPr>
      <w:r w:rsidRPr="00FC1FD7">
        <w:rPr>
          <w:rFonts w:ascii="Sylfaen" w:hAnsi="Sylfaen"/>
          <w:noProof/>
          <w:sz w:val="24"/>
          <w:szCs w:val="24"/>
          <w:lang w:val="ka-GE"/>
        </w:rPr>
        <w:t>კანონპროექტი არ ითვალისწინებს გადასახადის, მოსაკრებლის ან სხვა სახის გადასახდელის შემოღებას.</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გ) კანონპროექტის მიმართება საერთაშორისო სამართლებრივ სტანდარტებთან:</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გ.ა) კანონპროექტის მიმართება ევროკავშირის სამართალთან:</w:t>
      </w:r>
    </w:p>
    <w:p w:rsidR="00DE32CD" w:rsidRPr="00FC1FD7" w:rsidRDefault="00DE32CD" w:rsidP="00DE32CD">
      <w:pPr>
        <w:ind w:firstLine="720"/>
        <w:jc w:val="both"/>
        <w:rPr>
          <w:rFonts w:ascii="Sylfaen" w:hAnsi="Sylfaen"/>
          <w:noProof/>
          <w:sz w:val="24"/>
          <w:szCs w:val="24"/>
          <w:lang w:val="ka-GE"/>
        </w:rPr>
      </w:pPr>
      <w:r w:rsidRPr="00FC1FD7">
        <w:rPr>
          <w:rFonts w:ascii="Sylfaen" w:hAnsi="Sylfaen"/>
          <w:noProof/>
          <w:sz w:val="24"/>
          <w:szCs w:val="24"/>
          <w:lang w:val="ka-GE"/>
        </w:rPr>
        <w:t>კანონპროექტი არ ეწინააღმდეგება ევროკავშირის სამართალს.</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DE32CD" w:rsidRPr="00FC1FD7" w:rsidRDefault="00DE32CD" w:rsidP="00DE32CD">
      <w:pPr>
        <w:ind w:firstLine="720"/>
        <w:jc w:val="both"/>
        <w:rPr>
          <w:rFonts w:ascii="Sylfaen" w:hAnsi="Sylfaen"/>
          <w:noProof/>
          <w:sz w:val="24"/>
          <w:szCs w:val="24"/>
          <w:lang w:val="ka-GE"/>
        </w:rPr>
      </w:pPr>
      <w:r w:rsidRPr="00FC1FD7">
        <w:rPr>
          <w:rFonts w:ascii="Sylfaen" w:hAnsi="Sylfaen"/>
          <w:noProof/>
          <w:sz w:val="24"/>
          <w:szCs w:val="24"/>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 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DE32CD" w:rsidRPr="00FC1FD7" w:rsidRDefault="00DE32CD" w:rsidP="00DE32CD">
      <w:pPr>
        <w:ind w:firstLine="720"/>
        <w:jc w:val="both"/>
        <w:rPr>
          <w:rFonts w:ascii="Sylfaen" w:hAnsi="Sylfaen"/>
          <w:noProof/>
          <w:sz w:val="24"/>
          <w:szCs w:val="24"/>
          <w:lang w:val="ka-GE"/>
        </w:rPr>
      </w:pPr>
      <w:r w:rsidRPr="00FC1FD7">
        <w:rPr>
          <w:rFonts w:ascii="Sylfaen" w:hAnsi="Sylfaen"/>
          <w:noProof/>
          <w:sz w:val="24"/>
          <w:szCs w:val="24"/>
          <w:lang w:val="ka-GE"/>
        </w:rPr>
        <w:t>კანონპროექტი არ ეწინააღმდეგება საქართველოს ორმხრივ და მრავალმხრივ ხელშეკრულებებს და შეთანხმებებს.</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DE32CD" w:rsidRPr="00FC1FD7" w:rsidRDefault="00DE32CD" w:rsidP="00DE32CD">
      <w:pPr>
        <w:ind w:firstLine="720"/>
        <w:jc w:val="both"/>
        <w:rPr>
          <w:rFonts w:ascii="Sylfaen" w:hAnsi="Sylfaen"/>
          <w:noProof/>
          <w:sz w:val="24"/>
          <w:szCs w:val="24"/>
          <w:lang w:val="ka-GE"/>
        </w:rPr>
      </w:pPr>
      <w:r w:rsidRPr="00FC1FD7">
        <w:rPr>
          <w:rFonts w:ascii="Sylfaen" w:hAnsi="Sylfaen"/>
          <w:noProof/>
          <w:sz w:val="24"/>
          <w:szCs w:val="24"/>
          <w:lang w:val="ka-GE"/>
        </w:rPr>
        <w:t>ასეთი არ არსებობს</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lastRenderedPageBreak/>
        <w:t>დ) კანონპროექტის მომზადების პროცესში მიღებული კონსულტაციები:</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რომლებმაც მონაწილეობა მიიღო კანონპროექტის შემუშავებაში, ასეთის არსებობის შემთხვევაში:</w:t>
      </w:r>
    </w:p>
    <w:p w:rsidR="00DE32CD" w:rsidRPr="00FC1FD7" w:rsidRDefault="00DE32CD" w:rsidP="00DE32CD">
      <w:pPr>
        <w:ind w:firstLine="720"/>
        <w:jc w:val="both"/>
        <w:rPr>
          <w:rFonts w:ascii="Sylfaen" w:hAnsi="Sylfaen"/>
          <w:noProof/>
          <w:sz w:val="24"/>
          <w:szCs w:val="24"/>
          <w:lang w:val="ka-GE"/>
        </w:rPr>
      </w:pPr>
      <w:r w:rsidRPr="00FC1FD7">
        <w:rPr>
          <w:rFonts w:ascii="Sylfaen" w:hAnsi="Sylfaen"/>
          <w:noProof/>
          <w:sz w:val="24"/>
          <w:szCs w:val="24"/>
          <w:lang w:val="ka-GE"/>
        </w:rPr>
        <w:t>ასეთი არ არსებობს</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DE32CD" w:rsidRPr="00FC1FD7" w:rsidRDefault="00DE32CD" w:rsidP="00DE32CD">
      <w:pPr>
        <w:ind w:firstLine="720"/>
        <w:jc w:val="both"/>
        <w:rPr>
          <w:rFonts w:ascii="Sylfaen" w:hAnsi="Sylfaen"/>
          <w:noProof/>
          <w:sz w:val="24"/>
          <w:szCs w:val="24"/>
          <w:lang w:val="ka-GE"/>
        </w:rPr>
      </w:pPr>
      <w:r w:rsidRPr="00FC1FD7">
        <w:rPr>
          <w:rFonts w:ascii="Sylfaen" w:hAnsi="Sylfaen"/>
          <w:noProof/>
          <w:sz w:val="24"/>
          <w:szCs w:val="24"/>
          <w:lang w:val="ka-GE"/>
        </w:rPr>
        <w:t>ასეთი არ არსებობს</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ე) კანონპროექტის ავტორი</w:t>
      </w:r>
    </w:p>
    <w:p w:rsidR="00DE32CD" w:rsidRPr="00FC1FD7" w:rsidRDefault="00DE32CD" w:rsidP="00DE32CD">
      <w:pPr>
        <w:ind w:firstLine="720"/>
        <w:jc w:val="both"/>
        <w:rPr>
          <w:rFonts w:ascii="Sylfaen" w:hAnsi="Sylfaen"/>
          <w:noProof/>
          <w:sz w:val="24"/>
          <w:szCs w:val="24"/>
          <w:lang w:val="ka-GE"/>
        </w:rPr>
      </w:pPr>
      <w:r w:rsidRPr="00FC1FD7">
        <w:rPr>
          <w:rFonts w:ascii="Sylfaen" w:hAnsi="Sylfaen"/>
          <w:noProof/>
          <w:sz w:val="24"/>
          <w:szCs w:val="24"/>
          <w:lang w:val="ka-GE"/>
        </w:rPr>
        <w:t>საქართველოს გარემოს დაცვისა და სოფლის მეურნეობის სამინისტრო</w:t>
      </w:r>
    </w:p>
    <w:p w:rsidR="00DE32CD" w:rsidRPr="00FC1FD7" w:rsidRDefault="00DE32CD" w:rsidP="00DE32CD">
      <w:pPr>
        <w:ind w:firstLine="720"/>
        <w:jc w:val="both"/>
        <w:rPr>
          <w:rFonts w:ascii="Sylfaen" w:hAnsi="Sylfaen"/>
          <w:b/>
          <w:noProof/>
          <w:sz w:val="24"/>
          <w:szCs w:val="24"/>
          <w:lang w:val="ka-GE"/>
        </w:rPr>
      </w:pPr>
      <w:r w:rsidRPr="00FC1FD7">
        <w:rPr>
          <w:rFonts w:ascii="Sylfaen" w:hAnsi="Sylfaen"/>
          <w:b/>
          <w:noProof/>
          <w:sz w:val="24"/>
          <w:szCs w:val="24"/>
          <w:lang w:val="ka-GE"/>
        </w:rPr>
        <w:t>ვ) კანონპროექტის ინიციატორი</w:t>
      </w:r>
    </w:p>
    <w:p w:rsidR="00DE32CD" w:rsidRPr="00FC1FD7" w:rsidRDefault="00DE32CD" w:rsidP="00DE32CD">
      <w:pPr>
        <w:ind w:firstLine="720"/>
        <w:jc w:val="both"/>
        <w:rPr>
          <w:rFonts w:ascii="Sylfaen" w:hAnsi="Sylfaen"/>
          <w:noProof/>
          <w:sz w:val="24"/>
          <w:szCs w:val="24"/>
          <w:lang w:val="ka-GE"/>
        </w:rPr>
      </w:pPr>
      <w:r w:rsidRPr="00FC1FD7">
        <w:rPr>
          <w:rFonts w:ascii="Sylfaen" w:hAnsi="Sylfaen"/>
          <w:noProof/>
          <w:sz w:val="24"/>
          <w:szCs w:val="24"/>
          <w:lang w:val="ka-GE"/>
        </w:rPr>
        <w:t>საქართველოს მთავრობა</w:t>
      </w:r>
    </w:p>
    <w:bookmarkEnd w:id="0"/>
    <w:p w:rsidR="00DE32CD" w:rsidRPr="00FC1FD7" w:rsidRDefault="00DE32CD" w:rsidP="00FB2DD3">
      <w:pPr>
        <w:jc w:val="both"/>
        <w:rPr>
          <w:rFonts w:ascii="Sylfaen" w:hAnsi="Sylfaen"/>
          <w:noProof/>
          <w:lang w:val="ka-GE"/>
        </w:rPr>
      </w:pPr>
    </w:p>
    <w:sectPr w:rsidR="00DE32CD" w:rsidRPr="00FC1FD7" w:rsidSect="0005664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Merriweather">
    <w:altName w:val="Calibri"/>
    <w:charset w:val="4D"/>
    <w:family w:val="auto"/>
    <w:pitch w:val="variable"/>
    <w:sig w:usb0="20000207" w:usb1="00000002"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FB2DD3"/>
    <w:rsid w:val="00056646"/>
    <w:rsid w:val="00DB2B3B"/>
    <w:rsid w:val="00DE32CD"/>
    <w:rsid w:val="00DF1B9A"/>
    <w:rsid w:val="00FB2DD3"/>
    <w:rsid w:val="00FC1F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B0B51B-FA1A-47DC-AEAF-896162CC9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66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imgebixml">
    <w:name w:val="mimgebi_xml"/>
    <w:basedOn w:val="Normal"/>
    <w:rsid w:val="00FB2DD3"/>
    <w:pPr>
      <w:spacing w:after="0" w:line="240" w:lineRule="auto"/>
      <w:jc w:val="center"/>
      <w:outlineLvl w:val="0"/>
    </w:pPr>
    <w:rPr>
      <w:rFonts w:ascii="Sylfaen" w:eastAsia="Times New Roman" w:hAnsi="Sylfaen" w:cs="Courier New"/>
      <w:b/>
      <w:sz w:val="28"/>
      <w:szCs w:val="20"/>
      <w:u w:color="339966"/>
      <w:lang w:val="ru-RU" w:eastAsia="ru-RU"/>
    </w:rPr>
  </w:style>
  <w:style w:type="paragraph" w:customStyle="1" w:styleId="sataurixml">
    <w:name w:val="satauri_xml"/>
    <w:basedOn w:val="Normal"/>
    <w:autoRedefine/>
    <w:uiPriority w:val="99"/>
    <w:rsid w:val="00FB2DD3"/>
    <w:pPr>
      <w:spacing w:before="240" w:after="120" w:line="240" w:lineRule="auto"/>
      <w:jc w:val="center"/>
    </w:pPr>
    <w:rPr>
      <w:rFonts w:ascii="Sylfaen" w:eastAsia="Times New Roman" w:hAnsi="Sylfaen" w:cs="Sylfaen"/>
      <w:b/>
      <w:sz w:val="24"/>
      <w:szCs w:val="20"/>
      <w:u w:color="33996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968</Words>
  <Characters>5519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Mariam Bikashvili</cp:lastModifiedBy>
  <cp:revision>3</cp:revision>
  <dcterms:created xsi:type="dcterms:W3CDTF">2022-02-27T13:01:00Z</dcterms:created>
  <dcterms:modified xsi:type="dcterms:W3CDTF">2022-03-11T12:54:00Z</dcterms:modified>
</cp:coreProperties>
</file>